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80" w:rsidRDefault="00A77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5"/>
        <w:gridCol w:w="4101"/>
      </w:tblGrid>
      <w:tr w:rsidR="00A77480">
        <w:trPr>
          <w:trHeight w:val="238"/>
        </w:trPr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append1"/>
            </w:pPr>
            <w:r>
              <w:t>Дадатак 13</w:t>
            </w:r>
          </w:p>
          <w:p w:rsidR="00A77480" w:rsidRDefault="00A77480">
            <w:pPr>
              <w:pStyle w:val="append"/>
            </w:pPr>
            <w:r>
              <w:t>да Інструкцыі аб парадку фарміравання,</w:t>
            </w:r>
            <w:r>
              <w:br/>
              <w:t>вядзення і выкарыстання аўтаматызаванай</w:t>
            </w:r>
            <w:r>
              <w:br/>
              <w:t>сістэмы ўліку ў сферы адукацыі</w:t>
            </w:r>
            <w:r>
              <w:br/>
              <w:t xml:space="preserve">«Электронная адукацыя» 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Форма</w:t>
      </w:r>
    </w:p>
    <w:p w:rsidR="00A77480" w:rsidRDefault="00A77480">
      <w:pPr>
        <w:pStyle w:val="titlep"/>
      </w:pPr>
      <w:r>
        <w:t>Улік размеркавання (накіраванн</w:t>
      </w:r>
      <w:bookmarkStart w:id="0" w:name="_GoBack"/>
      <w:bookmarkEnd w:id="0"/>
      <w:r>
        <w:t>я на работу) і працаўладкавання выпускнікоў, якія атрымалі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4539"/>
        <w:gridCol w:w="4444"/>
      </w:tblGrid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Поўная назва юрыдычнай асобы</w:t>
            </w:r>
            <w:r>
              <w:br/>
              <w:t>Поўная назва асобнага падраздзялення юрыдычнай асобы</w:t>
            </w:r>
          </w:p>
        </w:tc>
      </w:tr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 xml:space="preserve">Паштовы адрас (фактычны) </w:t>
            </w:r>
          </w:p>
        </w:tc>
      </w:tr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Электронны адрас (www, e-mail)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Рэгістрацыйны нумар рэспандэнта ў статыстычным рэгістры (АКПА)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Уліковы нумар плацельшчыка (УНП)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формы атрымання адукацыі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Агульныя звесткі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3"/>
        <w:gridCol w:w="3036"/>
        <w:gridCol w:w="2137"/>
      </w:tblGrid>
      <w:tr w:rsidR="00A77480">
        <w:trPr>
          <w:trHeight w:val="238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Код падпарадкаванасці (1 – Міністэрства адукацыі, 2 – Міністэрства культуры, 3 – Міністэрства аховы здароўя, 4 – Міністэрства ўнутраных спраў, 5 – Міністэрства па надзвычайных сітуацыях, 6 – Міністэрства абароны, 7 – Міністэрства сельскай гаспадаркі і харчавання, 8 – Міністэрства спорту і турызму, 9 – Міністэрства сувязі і інфарматызацыі, 10 – Міністэрства транспарту і камунікацый. Дэпартамент па авіяцыі, 11 – Адміністрацыя Прэзідэнта, 12 – Нацыянальная акадэмія навук Беларусі, 13 – Дзяржаўны пагранічны камітэт, 14 – іншыя)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формы ўласнасці:</w:t>
            </w:r>
            <w:r>
              <w:br/>
              <w:t>1 – дзяржаўная форма ўласнасці;</w:t>
            </w:r>
            <w:r>
              <w:br/>
              <w:t>2 – прыватная форма ўласнасці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віду ўстановы адукацыі:</w:t>
            </w:r>
            <w:r>
              <w:br/>
              <w:t>1 – універсітэт;</w:t>
            </w:r>
            <w:r>
              <w:br/>
              <w:t>2 – акадэмія;</w:t>
            </w:r>
            <w:r>
              <w:br/>
            </w:r>
            <w:r>
              <w:lastRenderedPageBreak/>
              <w:t>3 – інстытут;</w:t>
            </w:r>
            <w:r>
              <w:br/>
              <w:t>4 – філіял УВА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lastRenderedPageBreak/>
              <w:t>03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onestring"/>
      </w:pPr>
      <w:r>
        <w:t>Табліца 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або накіраванні на работу выпускнікоў, якія атрымалі агульную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605"/>
        <w:gridCol w:w="1616"/>
        <w:gridCol w:w="899"/>
        <w:gridCol w:w="1521"/>
        <w:gridCol w:w="1675"/>
        <w:gridCol w:w="1424"/>
        <w:gridCol w:w="1499"/>
        <w:gridCol w:w="1917"/>
        <w:gridCol w:w="1625"/>
      </w:tblGrid>
      <w:tr w:rsidR="00A77480">
        <w:trPr>
          <w:trHeight w:val="240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падлягаюць размеркаванню або накіраванню на работу, усяго</w:t>
            </w:r>
          </w:p>
        </w:tc>
        <w:tc>
          <w:tcPr>
            <w:tcW w:w="2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пасведчанне аб накіраванні на работу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права на самастойнае працаўладкаванне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даных у графах з 5 па 8)</w:t>
            </w:r>
          </w:p>
        </w:tc>
        <w:tc>
          <w:tcPr>
            <w:tcW w:w="1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ў адпаведнасці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 адсутнасцю месцаў працаўладкавання ў адпаведнасці з атрыманай спецыяльнасцю і прысвоенай кваліфікацыяй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 адпаведнасці з заканадаўствам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узаемадзеянні пры падрыхтоўцы спецыялістаў*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заяўкамі на падрыхтоўку спецыялістаў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мэтавай падрыхтоўцы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пісьмовымі запытамі аб размеркаванні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snoskiline"/>
      </w:pPr>
      <w:r>
        <w:t>______________________________</w:t>
      </w:r>
    </w:p>
    <w:p w:rsidR="00A77480" w:rsidRDefault="00A77480">
      <w:pPr>
        <w:pStyle w:val="snoski"/>
        <w:spacing w:after="240"/>
      </w:pPr>
      <w:r>
        <w:t>* Дагавор аб узаемадзеянні ўстановы адукацыі з арганізацыяй – заказчыкам кадраў пры падрыхтоўцы спецыялістаў, рабочых, служачых.</w:t>
      </w:r>
    </w:p>
    <w:p w:rsidR="00A77480" w:rsidRDefault="00A77480">
      <w:pPr>
        <w:pStyle w:val="snoski"/>
      </w:pPr>
      <w:r>
        <w:t> </w:t>
      </w:r>
    </w:p>
    <w:p w:rsidR="00A77480" w:rsidRDefault="00A77480">
      <w:pPr>
        <w:pStyle w:val="onestring"/>
      </w:pPr>
      <w:r>
        <w:t>Табліца 1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або накіраванні на работу выпускнікоў, якія атрымалі паглыбленую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605"/>
        <w:gridCol w:w="1616"/>
        <w:gridCol w:w="899"/>
        <w:gridCol w:w="1521"/>
        <w:gridCol w:w="1675"/>
        <w:gridCol w:w="1424"/>
        <w:gridCol w:w="1499"/>
        <w:gridCol w:w="1917"/>
        <w:gridCol w:w="1625"/>
      </w:tblGrid>
      <w:tr w:rsidR="00A77480">
        <w:trPr>
          <w:trHeight w:val="240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Колькасць выпускнікоў, якія падлягаюць </w:t>
            </w:r>
            <w:r>
              <w:lastRenderedPageBreak/>
              <w:t>размеркаванню або накіраванню на работу, усяго</w:t>
            </w:r>
          </w:p>
        </w:tc>
        <w:tc>
          <w:tcPr>
            <w:tcW w:w="2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Колькасць выпускнікоў, якія атрымалі пасведчанне аб накіраванні на работу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права на самастойнае працаўладкаванне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даных у графах з 5 па 8)</w:t>
            </w:r>
          </w:p>
        </w:tc>
        <w:tc>
          <w:tcPr>
            <w:tcW w:w="1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ў адпаведнасці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 адсутнасцю месцаў працаўладкавання ў адпаведнасці з атрыманай спецыяльнасцю і прысвоенай кваліфікацыяй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 адпаведнасці з заканадаўствам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узаемадзеянні пры падрыхтоўцы спецыялістаў*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заяўкамі на падрыхтоўку спецыялістаў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мэтавай падрыхтоўцы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пісьмовымі запытамі аб размеркаванні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snoskiline"/>
      </w:pPr>
      <w:r>
        <w:t>______________________________</w:t>
      </w:r>
    </w:p>
    <w:p w:rsidR="00A77480" w:rsidRDefault="00A77480">
      <w:pPr>
        <w:pStyle w:val="snoski"/>
        <w:spacing w:after="240"/>
      </w:pPr>
      <w:r>
        <w:t>* Дагавор аб узаемадзеянні ўстановы адукацыі з арганізацыяй – заказчыкам кадраў пры падрыхтоўцы спецыялістаў, рабочых, служачых.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або накіраванні на работу выпускнікоў, якія атрымалі спецыяльную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605"/>
        <w:gridCol w:w="1616"/>
        <w:gridCol w:w="899"/>
        <w:gridCol w:w="1521"/>
        <w:gridCol w:w="1675"/>
        <w:gridCol w:w="1424"/>
        <w:gridCol w:w="1499"/>
        <w:gridCol w:w="1917"/>
        <w:gridCol w:w="1625"/>
      </w:tblGrid>
      <w:tr w:rsidR="00A77480">
        <w:trPr>
          <w:trHeight w:val="240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падлягаюць размеркаванню або накіраванню на работу, усяго</w:t>
            </w:r>
          </w:p>
        </w:tc>
        <w:tc>
          <w:tcPr>
            <w:tcW w:w="2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пасведчанне аб накіраванні на работу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права на самастойнае працаўладкаванне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даных у графах з 5 па 8)</w:t>
            </w:r>
          </w:p>
        </w:tc>
        <w:tc>
          <w:tcPr>
            <w:tcW w:w="1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ў адпаведнасці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 адсутнасцю месцаў працаўладкавання ў адпаведнасці з атрыманай спецыяльнасцю і прысвоенай кваліфікацыяй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 адпаведнасці з заканадаўствам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узаемадзеянні пры падрыхтоўцы спецыялістаў*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заяўкамі на падрыхтоўку спецыялістаў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мэтавай падрыхтоўцы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пісьмовымі запытамі аб размеркаванні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snoskiline"/>
      </w:pPr>
      <w:r>
        <w:t>______________________________</w:t>
      </w:r>
    </w:p>
    <w:p w:rsidR="00A77480" w:rsidRDefault="00A77480">
      <w:pPr>
        <w:pStyle w:val="snoski"/>
        <w:spacing w:after="240"/>
      </w:pPr>
      <w:r>
        <w:t>* Дагавор аб узаемадзеянні ўстановы адукацыі з арганізацыяй – заказчыкам кадраў пры падрыхтоўцы спецыялістаў, рабочых, служачых.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</w:t>
      </w:r>
      <w:r>
        <w:rPr>
          <w:vertAlign w:val="superscript"/>
        </w:rPr>
        <w:t>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або накіраванні на работу выпускнікоў, якія атрымалі вышэйшую адукацыю I ступені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603"/>
        <w:gridCol w:w="1616"/>
        <w:gridCol w:w="899"/>
        <w:gridCol w:w="1521"/>
        <w:gridCol w:w="1675"/>
        <w:gridCol w:w="1424"/>
        <w:gridCol w:w="1499"/>
        <w:gridCol w:w="1918"/>
        <w:gridCol w:w="1626"/>
      </w:tblGrid>
      <w:tr w:rsidR="00A77480">
        <w:trPr>
          <w:trHeight w:val="240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падлягаюць размеркаванню або накіраванню на работу, усяго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пасведчанне аб накіраванні на работу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права на самастойнае працаўладкаванне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даных у графах з 5 па 8)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ў адпаведнасці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 адсутнасцю месцаў працаўладкавання ў адпаведнасці з атрыманай спецыяльнасцю і прысвоенай кваліфікацыяй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 адпаведнасці з заканадаўствам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узаемадзеянні пры падрыхтоўцы спецыялістаў*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заяўкамі на падрыхтоўку спецыялістаў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 мэтавай падрыхтоўцы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пісьмовымі запытамі аб размеркаванні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напрамках спецыяльнасцей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snoskiline"/>
      </w:pPr>
      <w:r>
        <w:t>______________________________</w:t>
      </w:r>
    </w:p>
    <w:p w:rsidR="00A77480" w:rsidRDefault="00A77480">
      <w:pPr>
        <w:pStyle w:val="snoski"/>
        <w:spacing w:after="240"/>
      </w:pPr>
      <w:r>
        <w:t>* Дагавор аб узаемадзеянні ўстановы адукацыі з арганізацыяй – заказчыкам кадраў пры падрыхтоўцы спецыялістаў, рабочых, служачых.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працаўладкаванні выпускнікоў, якія атрымалі агульную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lastRenderedPageBreak/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672"/>
        <w:gridCol w:w="3156"/>
        <w:gridCol w:w="3024"/>
        <w:gridCol w:w="2009"/>
        <w:gridCol w:w="2005"/>
      </w:tblGrid>
      <w:tr w:rsidR="00A77480">
        <w:trPr>
          <w:trHeight w:val="240"/>
        </w:trPr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колькасці выпускнікоў, якія атрымалі пасведчанне аб накіраванні на работу (з графы 4 радка 01 табліцы 1</w:t>
            </w:r>
            <w:r>
              <w:rPr>
                <w:vertAlign w:val="superscript"/>
              </w:rPr>
              <w:t>1</w:t>
            </w:r>
            <w:r>
              <w:t xml:space="preserve"> дадзенага дадатку), колькасць выпускнікоў, якія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працаўладкаваны, усяго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паступілі для атрымання паглыбленай вышэйшай адукацыі ў дзённай форме за кошт сродкаў рэспубліканскага бюджэту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прызваны на ваенную службу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паступілі на ваенную службу па кантракце</w:t>
            </w:r>
          </w:p>
        </w:tc>
      </w:tr>
      <w:tr w:rsidR="00A77480">
        <w:trPr>
          <w:trHeight w:val="24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працаўладкаванні выпускнікоў, якія атрымалі паглыбленую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672"/>
        <w:gridCol w:w="3156"/>
        <w:gridCol w:w="3024"/>
        <w:gridCol w:w="2009"/>
        <w:gridCol w:w="2005"/>
      </w:tblGrid>
      <w:tr w:rsidR="00A77480">
        <w:trPr>
          <w:trHeight w:val="240"/>
        </w:trPr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колькасці выпускнікоў, якія атрымалі пасведчанне аб накіраванні на работу (з графы 4 радка 01 табліцы 1</w:t>
            </w:r>
            <w:r>
              <w:rPr>
                <w:vertAlign w:val="superscript"/>
              </w:rPr>
              <w:t>2</w:t>
            </w:r>
            <w:r>
              <w:t xml:space="preserve"> дадзенага дадатку), колькасць выпускнікоў, якія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працаўладкаваны, усяго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паступілі для атрымання навукова-арыентаванай адукацыі ў дзённай форме за кошт сродкаў рэспубліканскага бюджэту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прызваны на ваенную службу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паступілі на ваенную службу па кантракце</w:t>
            </w:r>
          </w:p>
        </w:tc>
      </w:tr>
      <w:tr w:rsidR="00A77480">
        <w:trPr>
          <w:trHeight w:val="24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працаўладкаванні выпускнікоў, якія атрымалі спецыяльную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2691"/>
        <w:gridCol w:w="3178"/>
        <w:gridCol w:w="3043"/>
        <w:gridCol w:w="1911"/>
        <w:gridCol w:w="2024"/>
      </w:tblGrid>
      <w:tr w:rsidR="00A77480">
        <w:trPr>
          <w:trHeight w:val="240"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3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колькасці выпускнікоў, якія атрымалі пасведчанне аб накіраванні на работу (з графы 4 радка 01 табліцы 1</w:t>
            </w:r>
            <w:r>
              <w:rPr>
                <w:vertAlign w:val="superscript"/>
              </w:rPr>
              <w:t>3</w:t>
            </w:r>
            <w:r>
              <w:t xml:space="preserve"> дадзенага дадатку), колькасць выпускнікоў, якія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працаўладкаваны, усяго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паступілі для атрымання навукова-арыентаванай адукацыі ў дзённай форме за кошт сродкаў рэспубліканскага бюджэту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прызваны на ваеннай службу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паступілі на ваенную службу па кантракце</w:t>
            </w:r>
          </w:p>
        </w:tc>
      </w:tr>
      <w:tr w:rsidR="00A77480">
        <w:trPr>
          <w:trHeight w:val="24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  <w:r>
        <w:rPr>
          <w:vertAlign w:val="superscript"/>
        </w:rPr>
        <w:t>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працаўладкаванні выпускнікоў, якія атрымалі вышэйшую адукацыю I ступені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2656"/>
        <w:gridCol w:w="3134"/>
        <w:gridCol w:w="3002"/>
        <w:gridCol w:w="1996"/>
        <w:gridCol w:w="1996"/>
      </w:tblGrid>
      <w:tr w:rsidR="00A77480">
        <w:trPr>
          <w:trHeight w:val="24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спецыяльнасці, напрамку спецыяльнасці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напрамку спецыяльнасці, код радка</w:t>
            </w:r>
          </w:p>
        </w:tc>
        <w:tc>
          <w:tcPr>
            <w:tcW w:w="3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колькасці выпускнікоў, якія атрымалі пасведчанне аб накіраванні на работу (з графы 4 радка 01 табліцы 1</w:t>
            </w:r>
            <w:r>
              <w:rPr>
                <w:vertAlign w:val="superscript"/>
              </w:rPr>
              <w:t>3</w:t>
            </w:r>
            <w:r>
              <w:t xml:space="preserve"> дадзенага дадатку), колькасць выпускнікоў, якія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працаўладкаваны, усяго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паступілі для атрымання паглыбленай вышэйшай адукацыі ў дзённай форме за кошт сродкаў рэспубліканскага бюджэту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прызваны на ваенную службу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паступілі на ваенную службу па кантракце</w:t>
            </w:r>
          </w:p>
        </w:tc>
      </w:tr>
      <w:tr w:rsidR="00A77480">
        <w:trPr>
          <w:trHeight w:val="24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4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спецыяльнасцях, напрамках спецыяльнасцей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  <w:r>
        <w:rPr>
          <w:vertAlign w:val="superscript"/>
        </w:rPr>
        <w:t>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і працаўладкаванні выпускнікоў, якія атрымалі вышэйшую адукацыю II ступені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707"/>
        <w:gridCol w:w="598"/>
        <w:gridCol w:w="1560"/>
        <w:gridCol w:w="2038"/>
        <w:gridCol w:w="1733"/>
        <w:gridCol w:w="2020"/>
        <w:gridCol w:w="1727"/>
        <w:gridCol w:w="1281"/>
        <w:gridCol w:w="1117"/>
      </w:tblGrid>
      <w:tr w:rsidR="00A77480">
        <w:trPr>
          <w:trHeight w:val="24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выпускнікоў-магістрантаў, якія падлягаюць размеркаванню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выпускнікоў-магістрантаў, якія атрымалі права на самастойнае працаўладкаванне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колькасці выпускнікоў-магістрантаў, якія атрымалі пасведчанне аб накіраванні на работу (з графы 4), колькасць выпускнікоў, якія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колькасць выпускнікоў, якія размеркаваны (з графы 3)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 адсутнасцю месцаў працаўладкавання па атрыманай спецыяльнасці і прысвоенай ступені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 адпаведнасці з заканадаўствам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працаўладкаваны, усяго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паступілі для атрымання паслявузаўскай адукацыі I ступені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прызваны на ваенную службу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паступілі на ваенную службу па кантракце</w:t>
            </w:r>
          </w:p>
        </w:tc>
      </w:tr>
      <w:tr w:rsidR="00A77480">
        <w:trPr>
          <w:trHeight w:val="24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працаўладкаванні выпускнікоў, якія атрымалі агульную вышэйшую адукацыю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3"/>
        <w:gridCol w:w="1424"/>
        <w:gridCol w:w="3099"/>
      </w:tblGrid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выпускнікоў, якія адмовіліся ад работы па размеркаванні або накіраванні на работу і дабравольна вярнулі сродкі, затрачаныя на іх падрыхтоўку з рэспубліканскага бюджэту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навучаліся на платнай аснове і накіраваны на работу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Колькасць выпускнікоў, якія атрымалі адмову ад арганізацыі ў прыёме на работу па размеркаванні або накіраванні на работу згодна з атрыманай спецыяльнасцю і прысвоенай кваліфікацыяй 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былі пераразмеркаваны (перанакіраваны) установай вышэйшай адукацыі ў іншую арганізацыю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жанчын, якія былі размеркаваны (накіраваны) на работу (з графы 4 радка 01 табліцы 2</w:t>
            </w:r>
            <w:r>
              <w:rPr>
                <w:vertAlign w:val="superscript"/>
              </w:rPr>
              <w:t>1</w:t>
            </w:r>
            <w:r>
              <w:t xml:space="preserve"> дадзенага дадатку)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працаўладкаваны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пераразмеркаваны на службу па кантракце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працаўладкаванні выпускнікоў, якія атрымалі паглыбленую вышэйшую адукацыю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3"/>
        <w:gridCol w:w="1424"/>
        <w:gridCol w:w="3099"/>
      </w:tblGrid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выпускнікоў, якія адмовіліся ад работы па размеркаванні або накіраванні на работу і дабравольна вярнулі сродкі, затрачаныя на іх падрыхтоўку з рэспубліканскага бюджэту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навучаліся на платнай аснове і накіраваны на работу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Колькасць выпускнікоў, якія атрымалі адмову ад арганізацыі ў прыёме на работу па размеркаванні або накіраванні на работу згодна з атрыманай спецыяльнасцю і прысвоенай ступенню 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былі пераразмеркаваны (перанакіраваны) установай вышэйшай адукацыі ў іншую арганізацыю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жанчын, якія былі размеркаваны (накіраваны) на работу (з графы 4 радка 01 табліцы 2</w:t>
            </w:r>
            <w:r>
              <w:rPr>
                <w:vertAlign w:val="superscript"/>
              </w:rPr>
              <w:t>2</w:t>
            </w:r>
            <w:r>
              <w:t xml:space="preserve"> дадзенага дадатку)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працаўладкаваны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пераразмеркаваны на службу па кантракце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працаўладкаванні выпускнікоў, якія атрымалі спецыяльную вышэйшую адукацыю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3"/>
        <w:gridCol w:w="1424"/>
        <w:gridCol w:w="3099"/>
      </w:tblGrid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выпускнікоў, якія адмовіліся ад работы па размеркаванні або накіраванні на работу і дабравольна вярнулі сродкі, затрачаныя на іх падрыхтоўку з рэспубліканскага бюджэту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навучаліся на платнай аснове і накіраваны на работу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Колькасць выпускнікоў, якія атрымалі адмову ад арганізацыі ў прыёме на работу па размеркаванні або накіраванні на работу згодна з атрыманай спецыяльнасцю, прысвоенай кваліфікацыяй і ступенню 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былі пераразмеркаваны (перанакіраваны) установай вышэйшай адукацыі ў іншую арганізацыю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жанчын, якія былі размеркаваны (накіраваны) на работу (з графы 4 радка 01 табліцы 2</w:t>
            </w:r>
            <w:r>
              <w:rPr>
                <w:vertAlign w:val="superscript"/>
              </w:rPr>
              <w:t>3</w:t>
            </w:r>
            <w:r>
              <w:t xml:space="preserve"> дадзенага дадатку)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працаўладкаваны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пераразмеркаваны на службу па кантракце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  <w:r>
        <w:rPr>
          <w:vertAlign w:val="superscript"/>
        </w:rPr>
        <w:t>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працаўладкаванні выпускнікоў, якія атрымалі вышэйшую адукацыю I ступені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lastRenderedPageBreak/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3"/>
        <w:gridCol w:w="1424"/>
        <w:gridCol w:w="3099"/>
      </w:tblGrid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выпускнікоў, якія адмовіліся ад работы па размеркаванні або накіраванні на работу і дабравольна вярнулі сродкі, затрачаныя на іх падрыхтоўку з рэспубліканскага бюджэту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навучаліся на платнай аснове і накіраваны на работу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атрымалі адмову ад арганізацыі ў прыёме на работу па размеркаванні або накіраванні на работу згодна з атрыманай спецыяльнасцю і прысвоенай кваліфікацыяй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былі пераразмеркаваны (перанакіраваны) установай вышэйшай адукацыі ў іншую арганізацыю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жанчын, якія былі размеркаваны (накіраваны) на работу (з графы 4 радка 01 табліцы 2</w:t>
            </w:r>
            <w:r>
              <w:rPr>
                <w:vertAlign w:val="superscript"/>
              </w:rPr>
              <w:t>4</w:t>
            </w:r>
            <w:r>
              <w:t xml:space="preserve"> дадзенага дадатку)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працаўладкаваны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пераразмеркаваны на службу па кантракце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  <w:r>
        <w:rPr>
          <w:vertAlign w:val="superscript"/>
        </w:rPr>
        <w:t>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працаўладкаванні выпускнікоў, якія атрымалі вышэйшую адукацыю II ступені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3"/>
        <w:gridCol w:w="1424"/>
        <w:gridCol w:w="3099"/>
      </w:tblGrid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выпускнікоў, якія адмовіліся ад работы па размеркаванні на работу і дабравольна вярнулі сродкі, затрачаныя на іх падрыхтоўку з рэспубліканскага бюджэту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навучаліся на платнай аснове і накіраваны на работу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атрымалі адмову ад арганізацыі ў прыёме на работу па размеркаванні на работу, згодна з атрыманай спецыяльнасцю і прысвоенай ступенню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былі пераразмеркаваны ўстановай вышэйшай адукацыі ў іншую арганізацыю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жанчын, якія былі размеркаваны на работу (з графы 4 радка 01 табліцы 2</w:t>
            </w:r>
            <w:r>
              <w:rPr>
                <w:vertAlign w:val="superscript"/>
              </w:rPr>
              <w:t>4</w:t>
            </w:r>
            <w:r>
              <w:t xml:space="preserve"> дадзенага дадатку)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працаўладкаваны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выпускнікоў, якія пераразмеркаваны на службу па кантракце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lastRenderedPageBreak/>
        <w:t>Звесткі аб размеркаванні або накіраванні на работу выпускнікоў, якія атрымалі агульную вышэйшую адукацыю за кошт сродкаў рэспубліканскага бюджэту, у арганізацыі і іх працаўладкаванні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426"/>
        <w:gridCol w:w="336"/>
        <w:gridCol w:w="463"/>
        <w:gridCol w:w="450"/>
        <w:gridCol w:w="520"/>
        <w:gridCol w:w="574"/>
        <w:gridCol w:w="510"/>
        <w:gridCol w:w="644"/>
        <w:gridCol w:w="592"/>
        <w:gridCol w:w="590"/>
        <w:gridCol w:w="336"/>
        <w:gridCol w:w="463"/>
        <w:gridCol w:w="553"/>
        <w:gridCol w:w="520"/>
        <w:gridCol w:w="574"/>
        <w:gridCol w:w="510"/>
        <w:gridCol w:w="644"/>
        <w:gridCol w:w="453"/>
        <w:gridCol w:w="426"/>
        <w:gridCol w:w="336"/>
        <w:gridCol w:w="463"/>
        <w:gridCol w:w="450"/>
        <w:gridCol w:w="520"/>
        <w:gridCol w:w="574"/>
        <w:gridCol w:w="519"/>
        <w:gridCol w:w="645"/>
        <w:gridCol w:w="592"/>
        <w:gridCol w:w="590"/>
      </w:tblGrid>
      <w:tr w:rsidR="00A77480">
        <w:trPr>
          <w:trHeight w:val="24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 спецыяльнасці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спе-</w:t>
            </w:r>
            <w:r>
              <w:rPr>
                <w:sz w:val="14"/>
                <w:szCs w:val="14"/>
              </w:rPr>
              <w:br/>
              <w:t>цыяль-</w:t>
            </w:r>
            <w:r>
              <w:rPr>
                <w:sz w:val="14"/>
                <w:szCs w:val="14"/>
              </w:rPr>
              <w:br/>
              <w:t>насці, код радка</w:t>
            </w:r>
          </w:p>
        </w:tc>
        <w:tc>
          <w:tcPr>
            <w:tcW w:w="444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Колькасць выпускнікоў, якія атрымалі пасведчанне аб накіраванні на работу ў арганізацыі (з графы 4 радка 01 табліцы 1</w:t>
            </w:r>
            <w:r>
              <w:rPr>
                <w:sz w:val="14"/>
                <w:szCs w:val="14"/>
                <w:vertAlign w:val="superscript"/>
              </w:rPr>
              <w:t>1</w:t>
            </w:r>
            <w:r>
              <w:rPr>
                <w:sz w:val="14"/>
                <w:szCs w:val="14"/>
              </w:rPr>
              <w:t xml:space="preserve"> дадзенага дадатку)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3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Брэсцкай вобласці</w:t>
            </w:r>
          </w:p>
        </w:tc>
        <w:tc>
          <w:tcPr>
            <w:tcW w:w="13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Віцебскай вобласці</w:t>
            </w:r>
          </w:p>
        </w:tc>
        <w:tc>
          <w:tcPr>
            <w:tcW w:w="1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Гомельскай вобласці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 арганізацыі</w:t>
            </w: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4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</w:t>
            </w:r>
            <w:r>
              <w:rPr>
                <w:sz w:val="14"/>
                <w:szCs w:val="14"/>
              </w:rPr>
              <w:br/>
              <w:t>у арганізацыі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Брэсце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 іншых вялікіх гарадах (звыш 100 тыс. чалавек)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Віцебску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дзяр-</w:t>
            </w:r>
            <w:r>
              <w:rPr>
                <w:sz w:val="14"/>
                <w:szCs w:val="14"/>
              </w:rPr>
              <w:br/>
              <w:t>жаўнай формы ўлас-</w:t>
            </w:r>
            <w:r>
              <w:rPr>
                <w:sz w:val="14"/>
                <w:szCs w:val="14"/>
              </w:rPr>
              <w:br/>
              <w:t>насці і з доляй дзяр-</w:t>
            </w:r>
            <w:r>
              <w:rPr>
                <w:sz w:val="14"/>
                <w:szCs w:val="14"/>
              </w:rPr>
              <w:br/>
              <w:t>жавы ў іх маё-</w:t>
            </w:r>
            <w:r>
              <w:rPr>
                <w:sz w:val="14"/>
                <w:szCs w:val="14"/>
              </w:rPr>
              <w:br/>
              <w:t>масці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Гомелі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дзяр-</w:t>
            </w:r>
            <w:r>
              <w:rPr>
                <w:sz w:val="14"/>
                <w:szCs w:val="14"/>
              </w:rPr>
              <w:br/>
              <w:t>жаўнай формы ўласнасці і з доляй дзяржавы ў іх маёмасці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ўласнасці</w:t>
            </w:r>
          </w:p>
        </w:tc>
      </w:tr>
      <w:tr w:rsidR="00A77480">
        <w:trPr>
          <w:trHeight w:val="24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</w:tr>
      <w:tr w:rsidR="00A77480">
        <w:trPr>
          <w:trHeight w:val="24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 тым ліку па спецыяльнасцях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511"/>
        <w:gridCol w:w="450"/>
        <w:gridCol w:w="520"/>
        <w:gridCol w:w="692"/>
        <w:gridCol w:w="645"/>
        <w:gridCol w:w="645"/>
        <w:gridCol w:w="592"/>
        <w:gridCol w:w="428"/>
        <w:gridCol w:w="336"/>
        <w:gridCol w:w="463"/>
        <w:gridCol w:w="520"/>
        <w:gridCol w:w="574"/>
        <w:gridCol w:w="645"/>
        <w:gridCol w:w="645"/>
        <w:gridCol w:w="592"/>
        <w:gridCol w:w="427"/>
        <w:gridCol w:w="336"/>
        <w:gridCol w:w="463"/>
        <w:gridCol w:w="556"/>
        <w:gridCol w:w="520"/>
        <w:gridCol w:w="692"/>
        <w:gridCol w:w="645"/>
        <w:gridCol w:w="645"/>
        <w:gridCol w:w="592"/>
        <w:gridCol w:w="429"/>
        <w:gridCol w:w="336"/>
        <w:gridCol w:w="463"/>
        <w:gridCol w:w="592"/>
        <w:gridCol w:w="426"/>
      </w:tblGrid>
      <w:tr w:rsidR="00A77480">
        <w:trPr>
          <w:trHeight w:val="24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Гродзенскай вобласці</w:t>
            </w:r>
          </w:p>
        </w:tc>
        <w:tc>
          <w:tcPr>
            <w:tcW w:w="1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Мінскай вобласці</w:t>
            </w:r>
          </w:p>
        </w:tc>
        <w:tc>
          <w:tcPr>
            <w:tcW w:w="15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Магілёўскай вобласці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горада Мінска</w:t>
            </w:r>
          </w:p>
        </w:tc>
      </w:tr>
      <w:tr w:rsidR="00A77480">
        <w:trPr>
          <w:trHeight w:val="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 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 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 арганізацыі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Гродне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пасяленнях</w:t>
            </w:r>
            <w:r>
              <w:rPr>
                <w:sz w:val="14"/>
                <w:szCs w:val="14"/>
              </w:rPr>
              <w:br/>
              <w:t>(да 100 тыс. чалавек)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населеных пунктах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 xml:space="preserve">нях </w:t>
            </w:r>
            <w:r>
              <w:rPr>
                <w:sz w:val="14"/>
                <w:szCs w:val="14"/>
              </w:rPr>
              <w:br/>
              <w:t>(да 100 тыс. чалавек)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населеных пунктах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Магілёве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пасяленнях (да 100 тыс. чалавек)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населеных пунктах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або накіраванні на работу выпускнікоў, якія атрымалі паглыбленую вышэйшую адукацыю за кошт сродкаў рэспубліканскага бюджэту, у арганізацыі і іх працаўладкаванні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480"/>
        <w:gridCol w:w="336"/>
        <w:gridCol w:w="463"/>
        <w:gridCol w:w="450"/>
        <w:gridCol w:w="571"/>
        <w:gridCol w:w="574"/>
        <w:gridCol w:w="510"/>
        <w:gridCol w:w="644"/>
        <w:gridCol w:w="592"/>
        <w:gridCol w:w="426"/>
        <w:gridCol w:w="336"/>
        <w:gridCol w:w="463"/>
        <w:gridCol w:w="553"/>
        <w:gridCol w:w="562"/>
        <w:gridCol w:w="574"/>
        <w:gridCol w:w="510"/>
        <w:gridCol w:w="644"/>
        <w:gridCol w:w="592"/>
        <w:gridCol w:w="427"/>
        <w:gridCol w:w="336"/>
        <w:gridCol w:w="463"/>
        <w:gridCol w:w="450"/>
        <w:gridCol w:w="569"/>
        <w:gridCol w:w="575"/>
        <w:gridCol w:w="510"/>
        <w:gridCol w:w="644"/>
        <w:gridCol w:w="592"/>
        <w:gridCol w:w="427"/>
      </w:tblGrid>
      <w:tr w:rsidR="00A77480">
        <w:trPr>
          <w:trHeight w:val="24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 спецыяльнасці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спе-</w:t>
            </w:r>
            <w:r>
              <w:rPr>
                <w:sz w:val="14"/>
                <w:szCs w:val="14"/>
              </w:rPr>
              <w:br/>
              <w:t>цыяль-</w:t>
            </w:r>
            <w:r>
              <w:rPr>
                <w:sz w:val="14"/>
                <w:szCs w:val="14"/>
              </w:rPr>
              <w:br/>
              <w:t>насці, код радка</w:t>
            </w:r>
          </w:p>
        </w:tc>
        <w:tc>
          <w:tcPr>
            <w:tcW w:w="438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Колькасць выпускнікоў, якія атрымалі пасведчанне аб накіраванні на работу ў арганізацыі (з графы 4 радка 01 табліцы 1</w:t>
            </w:r>
            <w:r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 xml:space="preserve"> дадзенага дадатку)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Брэсцкай вобласці</w:t>
            </w:r>
          </w:p>
        </w:tc>
        <w:tc>
          <w:tcPr>
            <w:tcW w:w="14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Віцебскай вобласці</w:t>
            </w:r>
          </w:p>
        </w:tc>
        <w:tc>
          <w:tcPr>
            <w:tcW w:w="14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Гомельскай вобласці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1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 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1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Брэсце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</w:t>
            </w:r>
            <w:r>
              <w:rPr>
                <w:sz w:val="14"/>
                <w:szCs w:val="14"/>
              </w:rPr>
              <w:br/>
              <w:t>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 xml:space="preserve">леных пунктах Рэспублікі </w:t>
            </w:r>
            <w:r>
              <w:rPr>
                <w:sz w:val="14"/>
                <w:szCs w:val="14"/>
              </w:rPr>
              <w:br/>
              <w:t>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Віцебску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 xml:space="preserve">леных пунктах Рэспублікі </w:t>
            </w:r>
            <w:r>
              <w:rPr>
                <w:sz w:val="14"/>
                <w:szCs w:val="14"/>
              </w:rPr>
              <w:br/>
              <w:t>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Гомелі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 xml:space="preserve">леных пунктах Рэспублікі </w:t>
            </w:r>
            <w:r>
              <w:rPr>
                <w:sz w:val="14"/>
                <w:szCs w:val="14"/>
              </w:rPr>
              <w:br/>
              <w:t>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</w:tr>
      <w:tr w:rsidR="00A77480">
        <w:trPr>
          <w:trHeight w:val="24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</w:tr>
      <w:tr w:rsidR="00A77480">
        <w:trPr>
          <w:trHeight w:val="24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 тым ліку па спецыяльнасцях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463"/>
        <w:gridCol w:w="450"/>
        <w:gridCol w:w="520"/>
        <w:gridCol w:w="692"/>
        <w:gridCol w:w="510"/>
        <w:gridCol w:w="714"/>
        <w:gridCol w:w="714"/>
        <w:gridCol w:w="428"/>
        <w:gridCol w:w="336"/>
        <w:gridCol w:w="463"/>
        <w:gridCol w:w="520"/>
        <w:gridCol w:w="685"/>
        <w:gridCol w:w="510"/>
        <w:gridCol w:w="644"/>
        <w:gridCol w:w="592"/>
        <w:gridCol w:w="428"/>
        <w:gridCol w:w="336"/>
        <w:gridCol w:w="463"/>
        <w:gridCol w:w="556"/>
        <w:gridCol w:w="520"/>
        <w:gridCol w:w="692"/>
        <w:gridCol w:w="510"/>
        <w:gridCol w:w="714"/>
        <w:gridCol w:w="592"/>
        <w:gridCol w:w="432"/>
        <w:gridCol w:w="336"/>
        <w:gridCol w:w="463"/>
        <w:gridCol w:w="668"/>
        <w:gridCol w:w="429"/>
      </w:tblGrid>
      <w:tr w:rsidR="00A77480">
        <w:trPr>
          <w:trHeight w:val="24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Гродзенскай вобласці</w:t>
            </w:r>
          </w:p>
        </w:tc>
        <w:tc>
          <w:tcPr>
            <w:tcW w:w="13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Мінскай вобласці</w:t>
            </w:r>
          </w:p>
        </w:tc>
        <w:tc>
          <w:tcPr>
            <w:tcW w:w="15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Магілёўскай вобласці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горада Мінска</w:t>
            </w:r>
          </w:p>
        </w:tc>
      </w:tr>
      <w:tr w:rsidR="00A77480">
        <w:trPr>
          <w:trHeight w:val="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 арганізацыі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Гродне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пасяленнях 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быльскай АЭС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дзяржаўнай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</w:t>
            </w:r>
            <w:r>
              <w:rPr>
                <w:sz w:val="14"/>
                <w:szCs w:val="14"/>
              </w:rPr>
              <w:br/>
              <w:t>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дзяр-</w:t>
            </w:r>
            <w:r>
              <w:rPr>
                <w:sz w:val="14"/>
                <w:szCs w:val="14"/>
              </w:rPr>
              <w:br/>
              <w:t>жаўнай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Магілёве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пасяленнях</w:t>
            </w:r>
            <w:r>
              <w:rPr>
                <w:sz w:val="14"/>
                <w:szCs w:val="14"/>
              </w:rPr>
              <w:br/>
              <w:t>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дзяр-</w:t>
            </w:r>
            <w:r>
              <w:rPr>
                <w:sz w:val="14"/>
                <w:szCs w:val="14"/>
              </w:rPr>
              <w:br/>
              <w:t>жаўнай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дзяр-</w:t>
            </w:r>
            <w:r>
              <w:rPr>
                <w:sz w:val="14"/>
                <w:szCs w:val="14"/>
              </w:rPr>
              <w:br/>
              <w:t>жаўнай формы ўлас-</w:t>
            </w:r>
            <w:r>
              <w:rPr>
                <w:sz w:val="14"/>
                <w:szCs w:val="14"/>
              </w:rPr>
              <w:br/>
              <w:t>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або накіраванні на работу выпускнікоў, якія атрымалі спецыяльную вышэйшую адукацыю за кошт сродкаў рэспубліканскага бюджэту, у арганізацыі і іх працаўладкаванні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 xml:space="preserve">(чалавек)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425"/>
        <w:gridCol w:w="335"/>
        <w:gridCol w:w="461"/>
        <w:gridCol w:w="448"/>
        <w:gridCol w:w="518"/>
        <w:gridCol w:w="572"/>
        <w:gridCol w:w="508"/>
        <w:gridCol w:w="642"/>
        <w:gridCol w:w="590"/>
        <w:gridCol w:w="424"/>
        <w:gridCol w:w="335"/>
        <w:gridCol w:w="461"/>
        <w:gridCol w:w="551"/>
        <w:gridCol w:w="518"/>
        <w:gridCol w:w="572"/>
        <w:gridCol w:w="508"/>
        <w:gridCol w:w="711"/>
        <w:gridCol w:w="590"/>
        <w:gridCol w:w="424"/>
        <w:gridCol w:w="335"/>
        <w:gridCol w:w="461"/>
        <w:gridCol w:w="448"/>
        <w:gridCol w:w="518"/>
        <w:gridCol w:w="689"/>
        <w:gridCol w:w="508"/>
        <w:gridCol w:w="711"/>
        <w:gridCol w:w="590"/>
        <w:gridCol w:w="424"/>
      </w:tblGrid>
      <w:tr w:rsidR="00A77480">
        <w:trPr>
          <w:trHeight w:val="24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 спецыяльнасці</w:t>
            </w:r>
          </w:p>
        </w:tc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спе-</w:t>
            </w:r>
            <w:r>
              <w:rPr>
                <w:sz w:val="14"/>
                <w:szCs w:val="14"/>
              </w:rPr>
              <w:br/>
              <w:t>цыяль-</w:t>
            </w:r>
            <w:r>
              <w:rPr>
                <w:sz w:val="14"/>
                <w:szCs w:val="14"/>
              </w:rPr>
              <w:br/>
              <w:t>насці, код радка</w:t>
            </w:r>
          </w:p>
        </w:tc>
        <w:tc>
          <w:tcPr>
            <w:tcW w:w="4597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Колькасць выпускнікоў, якія атрымалі пасведчанне аб накіраванні на работу ў арганізацыі (з графы 4 радка 01 табліцы 1</w:t>
            </w:r>
            <w:r>
              <w:rPr>
                <w:sz w:val="14"/>
                <w:szCs w:val="14"/>
                <w:vertAlign w:val="superscript"/>
              </w:rPr>
              <w:t>3</w:t>
            </w:r>
            <w:r>
              <w:rPr>
                <w:sz w:val="14"/>
                <w:szCs w:val="14"/>
              </w:rPr>
              <w:t xml:space="preserve"> дадзенага дадатку)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3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Брэсцкай вобласці</w:t>
            </w:r>
          </w:p>
        </w:tc>
        <w:tc>
          <w:tcPr>
            <w:tcW w:w="16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Віцебскай вобласці</w:t>
            </w:r>
          </w:p>
        </w:tc>
        <w:tc>
          <w:tcPr>
            <w:tcW w:w="1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Гомельскай вобласці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 арганізацыі</w:t>
            </w:r>
          </w:p>
        </w:tc>
        <w:tc>
          <w:tcPr>
            <w:tcW w:w="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Брэсце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</w:t>
            </w:r>
            <w:r>
              <w:rPr>
                <w:sz w:val="14"/>
                <w:szCs w:val="14"/>
              </w:rPr>
              <w:br/>
              <w:t>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 xml:space="preserve">леных пунктах Рэспублікі </w:t>
            </w:r>
            <w:r>
              <w:rPr>
                <w:sz w:val="14"/>
                <w:szCs w:val="14"/>
              </w:rPr>
              <w:br/>
              <w:t>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Віцебску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Гомелі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пасяленнях (да 100 тыс. чалавек)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 xml:space="preserve">леных пунктах Рэспублікі </w:t>
            </w:r>
            <w:r>
              <w:rPr>
                <w:sz w:val="14"/>
                <w:szCs w:val="14"/>
              </w:rPr>
              <w:br/>
              <w:t>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</w:tr>
      <w:tr w:rsidR="00A77480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</w:tr>
      <w:tr w:rsidR="00A77480">
        <w:trPr>
          <w:trHeight w:val="2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 тым ліку па спецыяльнасцях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463"/>
        <w:gridCol w:w="450"/>
        <w:gridCol w:w="520"/>
        <w:gridCol w:w="692"/>
        <w:gridCol w:w="510"/>
        <w:gridCol w:w="714"/>
        <w:gridCol w:w="714"/>
        <w:gridCol w:w="428"/>
        <w:gridCol w:w="336"/>
        <w:gridCol w:w="463"/>
        <w:gridCol w:w="520"/>
        <w:gridCol w:w="685"/>
        <w:gridCol w:w="510"/>
        <w:gridCol w:w="644"/>
        <w:gridCol w:w="592"/>
        <w:gridCol w:w="428"/>
        <w:gridCol w:w="336"/>
        <w:gridCol w:w="463"/>
        <w:gridCol w:w="556"/>
        <w:gridCol w:w="520"/>
        <w:gridCol w:w="692"/>
        <w:gridCol w:w="510"/>
        <w:gridCol w:w="714"/>
        <w:gridCol w:w="592"/>
        <w:gridCol w:w="432"/>
        <w:gridCol w:w="336"/>
        <w:gridCol w:w="463"/>
        <w:gridCol w:w="668"/>
        <w:gridCol w:w="429"/>
      </w:tblGrid>
      <w:tr w:rsidR="00A77480">
        <w:trPr>
          <w:trHeight w:val="24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Гродзенскай вобласці</w:t>
            </w:r>
          </w:p>
        </w:tc>
        <w:tc>
          <w:tcPr>
            <w:tcW w:w="13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Мінскай вобласці</w:t>
            </w:r>
          </w:p>
        </w:tc>
        <w:tc>
          <w:tcPr>
            <w:tcW w:w="15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Магілёўскай вобласці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горада Мінска</w:t>
            </w:r>
          </w:p>
        </w:tc>
      </w:tr>
      <w:tr w:rsidR="00A77480">
        <w:trPr>
          <w:trHeight w:val="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 арганізацыі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Гродне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іншых вялікіх гарадах (звыш 100 тыс. чалавек)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малых і сярэдніх гарадскіх пасяленнях 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дзяржаўнай формы </w:t>
            </w:r>
            <w:r>
              <w:rPr>
                <w:sz w:val="14"/>
                <w:szCs w:val="14"/>
              </w:rPr>
              <w:lastRenderedPageBreak/>
              <w:t>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пры-</w:t>
            </w:r>
            <w:r>
              <w:rPr>
                <w:sz w:val="14"/>
                <w:szCs w:val="14"/>
              </w:rPr>
              <w:br/>
              <w:t xml:space="preserve">ватнай </w:t>
            </w:r>
            <w:r>
              <w:rPr>
                <w:sz w:val="14"/>
                <w:szCs w:val="14"/>
              </w:rPr>
              <w:lastRenderedPageBreak/>
              <w:t>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іншых вялікіх гарадах (звыш 100 тыс. чалавек)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</w:t>
            </w:r>
            <w:r>
              <w:rPr>
                <w:sz w:val="14"/>
                <w:szCs w:val="14"/>
              </w:rPr>
              <w:br/>
              <w:t>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дзяр-</w:t>
            </w:r>
            <w:r>
              <w:rPr>
                <w:sz w:val="14"/>
                <w:szCs w:val="14"/>
              </w:rPr>
              <w:br/>
              <w:t xml:space="preserve">жаўнай </w:t>
            </w:r>
            <w:r>
              <w:rPr>
                <w:sz w:val="14"/>
                <w:szCs w:val="14"/>
              </w:rPr>
              <w:lastRenderedPageBreak/>
              <w:t>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пры-</w:t>
            </w:r>
            <w:r>
              <w:rPr>
                <w:sz w:val="14"/>
                <w:szCs w:val="14"/>
              </w:rPr>
              <w:br/>
              <w:t xml:space="preserve">ватнай </w:t>
            </w:r>
            <w:r>
              <w:rPr>
                <w:sz w:val="14"/>
                <w:szCs w:val="14"/>
              </w:rPr>
              <w:lastRenderedPageBreak/>
              <w:t>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Магілёве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іншых вялікіх гарадах (звыш 100 тыс. чалавек)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малых і сярэдніх гарадскіх пасяленнях</w:t>
            </w:r>
            <w:r>
              <w:rPr>
                <w:sz w:val="14"/>
                <w:szCs w:val="14"/>
              </w:rPr>
              <w:br/>
              <w:t>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дзяр-</w:t>
            </w:r>
            <w:r>
              <w:rPr>
                <w:sz w:val="14"/>
                <w:szCs w:val="14"/>
              </w:rPr>
              <w:br/>
              <w:t xml:space="preserve">жаўнай </w:t>
            </w:r>
            <w:r>
              <w:rPr>
                <w:sz w:val="14"/>
                <w:szCs w:val="14"/>
              </w:rPr>
              <w:lastRenderedPageBreak/>
              <w:t>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пры-</w:t>
            </w:r>
            <w:r>
              <w:rPr>
                <w:sz w:val="14"/>
                <w:szCs w:val="14"/>
              </w:rPr>
              <w:br/>
              <w:t xml:space="preserve">ватнай </w:t>
            </w:r>
            <w:r>
              <w:rPr>
                <w:sz w:val="14"/>
                <w:szCs w:val="14"/>
              </w:rPr>
              <w:lastRenderedPageBreak/>
              <w:t>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усяго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lastRenderedPageBreak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дзяр-</w:t>
            </w:r>
            <w:r>
              <w:rPr>
                <w:sz w:val="14"/>
                <w:szCs w:val="14"/>
              </w:rPr>
              <w:br/>
              <w:t xml:space="preserve">жаўнай </w:t>
            </w:r>
            <w:r>
              <w:rPr>
                <w:sz w:val="14"/>
                <w:szCs w:val="14"/>
              </w:rPr>
              <w:lastRenderedPageBreak/>
              <w:t>формы ўлас-</w:t>
            </w:r>
            <w:r>
              <w:rPr>
                <w:sz w:val="14"/>
                <w:szCs w:val="14"/>
              </w:rPr>
              <w:br/>
              <w:t>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пры-</w:t>
            </w:r>
            <w:r>
              <w:rPr>
                <w:sz w:val="14"/>
                <w:szCs w:val="14"/>
              </w:rPr>
              <w:br/>
              <w:t xml:space="preserve">ватнай </w:t>
            </w:r>
            <w:r>
              <w:rPr>
                <w:sz w:val="14"/>
                <w:szCs w:val="14"/>
              </w:rPr>
              <w:lastRenderedPageBreak/>
              <w:t>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  <w:r>
        <w:rPr>
          <w:vertAlign w:val="superscript"/>
        </w:rPr>
        <w:t>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і накіраванні на работу выпускнікоў, якія атрымалі вышэйшую адукацыю I ступені за кошт сродкаў рэспубліканскага бюджэту, у арганізацыі і іх працаўладкаванні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420"/>
        <w:gridCol w:w="331"/>
        <w:gridCol w:w="456"/>
        <w:gridCol w:w="443"/>
        <w:gridCol w:w="512"/>
        <w:gridCol w:w="565"/>
        <w:gridCol w:w="502"/>
        <w:gridCol w:w="703"/>
        <w:gridCol w:w="583"/>
        <w:gridCol w:w="419"/>
        <w:gridCol w:w="331"/>
        <w:gridCol w:w="456"/>
        <w:gridCol w:w="544"/>
        <w:gridCol w:w="512"/>
        <w:gridCol w:w="681"/>
        <w:gridCol w:w="502"/>
        <w:gridCol w:w="703"/>
        <w:gridCol w:w="583"/>
        <w:gridCol w:w="419"/>
        <w:gridCol w:w="331"/>
        <w:gridCol w:w="456"/>
        <w:gridCol w:w="443"/>
        <w:gridCol w:w="512"/>
        <w:gridCol w:w="681"/>
        <w:gridCol w:w="502"/>
        <w:gridCol w:w="703"/>
        <w:gridCol w:w="583"/>
        <w:gridCol w:w="419"/>
      </w:tblGrid>
      <w:tr w:rsidR="00A77480">
        <w:trPr>
          <w:trHeight w:val="240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 спецыяльнасці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спе-</w:t>
            </w:r>
            <w:r>
              <w:rPr>
                <w:sz w:val="14"/>
                <w:szCs w:val="14"/>
              </w:rPr>
              <w:br/>
              <w:t>цыяль-</w:t>
            </w:r>
            <w:r>
              <w:rPr>
                <w:sz w:val="14"/>
                <w:szCs w:val="14"/>
              </w:rPr>
              <w:br/>
              <w:t>насці, код радка</w:t>
            </w:r>
          </w:p>
        </w:tc>
        <w:tc>
          <w:tcPr>
            <w:tcW w:w="447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Колькасць выпускнікоў, якія атрымалі пасведчанне аб накіраванні на работу ў арганізацыі (з графы 4 радка 01 табліцы 1</w:t>
            </w:r>
            <w:r>
              <w:rPr>
                <w:sz w:val="14"/>
                <w:szCs w:val="14"/>
                <w:vertAlign w:val="superscript"/>
              </w:rPr>
              <w:t>3</w:t>
            </w:r>
            <w:r>
              <w:rPr>
                <w:sz w:val="14"/>
                <w:szCs w:val="14"/>
              </w:rPr>
              <w:t xml:space="preserve"> дадзенага дадатку)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Брэсцкай вобласці</w:t>
            </w:r>
          </w:p>
        </w:tc>
        <w:tc>
          <w:tcPr>
            <w:tcW w:w="1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Віцебскай вобласці</w:t>
            </w:r>
          </w:p>
        </w:tc>
        <w:tc>
          <w:tcPr>
            <w:tcW w:w="15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Гомельскай вобласці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Брэсце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Віцебску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пасяленнях</w:t>
            </w:r>
            <w:r>
              <w:rPr>
                <w:sz w:val="14"/>
                <w:szCs w:val="14"/>
              </w:rPr>
              <w:br/>
              <w:t>(да 100 тыс. чалавек)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Гомелі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пасяленнях (да 100 тыс. чалавек)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</w:tr>
      <w:tr w:rsidR="00A77480">
        <w:trPr>
          <w:trHeight w:val="2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</w:tr>
      <w:tr w:rsidR="00A77480">
        <w:trPr>
          <w:trHeight w:val="24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 тым ліку па спецыяльнасцях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463"/>
        <w:gridCol w:w="450"/>
        <w:gridCol w:w="520"/>
        <w:gridCol w:w="692"/>
        <w:gridCol w:w="510"/>
        <w:gridCol w:w="714"/>
        <w:gridCol w:w="592"/>
        <w:gridCol w:w="432"/>
        <w:gridCol w:w="336"/>
        <w:gridCol w:w="463"/>
        <w:gridCol w:w="520"/>
        <w:gridCol w:w="574"/>
        <w:gridCol w:w="510"/>
        <w:gridCol w:w="644"/>
        <w:gridCol w:w="592"/>
        <w:gridCol w:w="426"/>
        <w:gridCol w:w="336"/>
        <w:gridCol w:w="463"/>
        <w:gridCol w:w="556"/>
        <w:gridCol w:w="520"/>
        <w:gridCol w:w="574"/>
        <w:gridCol w:w="510"/>
        <w:gridCol w:w="714"/>
        <w:gridCol w:w="714"/>
        <w:gridCol w:w="426"/>
        <w:gridCol w:w="336"/>
        <w:gridCol w:w="463"/>
        <w:gridCol w:w="687"/>
        <w:gridCol w:w="643"/>
      </w:tblGrid>
      <w:tr w:rsidR="00A77480">
        <w:trPr>
          <w:trHeight w:val="24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 </w:t>
            </w:r>
          </w:p>
        </w:tc>
      </w:tr>
      <w:tr w:rsidR="00A77480">
        <w:trPr>
          <w:trHeight w:val="240"/>
        </w:trPr>
        <w:tc>
          <w:tcPr>
            <w:tcW w:w="14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Гродзенскай вобласці</w:t>
            </w:r>
          </w:p>
        </w:tc>
        <w:tc>
          <w:tcPr>
            <w:tcW w:w="12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Мінскай вобласці</w:t>
            </w:r>
          </w:p>
        </w:tc>
        <w:tc>
          <w:tcPr>
            <w:tcW w:w="15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Магілёўскай вобласці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горада Мінска</w:t>
            </w:r>
          </w:p>
        </w:tc>
      </w:tr>
      <w:tr w:rsidR="00A77480">
        <w:trPr>
          <w:trHeight w:val="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 арганізацыі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Гродне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 xml:space="preserve">ныя ў малых і сярэдніх гарадскіх пасяленнях </w:t>
            </w:r>
            <w:r>
              <w:rPr>
                <w:sz w:val="14"/>
                <w:szCs w:val="14"/>
              </w:rPr>
              <w:br/>
              <w:t>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 xml:space="preserve">ныя ў іншых вялікіх гарадах </w:t>
            </w:r>
            <w:r>
              <w:rPr>
                <w:sz w:val="14"/>
                <w:szCs w:val="14"/>
              </w:rPr>
              <w:br/>
              <w:t>(звыш 100 тыс. чалавек)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Магілёве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 xml:space="preserve">нях </w:t>
            </w:r>
            <w:r>
              <w:rPr>
                <w:sz w:val="14"/>
                <w:szCs w:val="14"/>
              </w:rPr>
              <w:br/>
              <w:t>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дзяржаўнай формы ўласнасці і з доляй дзяржавы ў іх маёмасці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  <w:r>
        <w:rPr>
          <w:vertAlign w:val="superscript"/>
        </w:rPr>
        <w:t>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выпускнікоў, якія атрымалі вышэйшую адукацыю II ступені за кошт сродкаў рэспубліканскага бюджэту, у арганізацыі і іх працаўладкаванні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 xml:space="preserve">(чалавек)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426"/>
        <w:gridCol w:w="336"/>
        <w:gridCol w:w="463"/>
        <w:gridCol w:w="450"/>
        <w:gridCol w:w="520"/>
        <w:gridCol w:w="692"/>
        <w:gridCol w:w="510"/>
        <w:gridCol w:w="644"/>
        <w:gridCol w:w="592"/>
        <w:gridCol w:w="426"/>
        <w:gridCol w:w="336"/>
        <w:gridCol w:w="463"/>
        <w:gridCol w:w="553"/>
        <w:gridCol w:w="520"/>
        <w:gridCol w:w="585"/>
        <w:gridCol w:w="510"/>
        <w:gridCol w:w="714"/>
        <w:gridCol w:w="592"/>
        <w:gridCol w:w="426"/>
        <w:gridCol w:w="336"/>
        <w:gridCol w:w="463"/>
        <w:gridCol w:w="450"/>
        <w:gridCol w:w="520"/>
        <w:gridCol w:w="574"/>
        <w:gridCol w:w="510"/>
        <w:gridCol w:w="644"/>
        <w:gridCol w:w="592"/>
        <w:gridCol w:w="426"/>
      </w:tblGrid>
      <w:tr w:rsidR="00A77480">
        <w:trPr>
          <w:trHeight w:val="24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 спецыяльнасці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спе-</w:t>
            </w:r>
            <w:r>
              <w:rPr>
                <w:sz w:val="14"/>
                <w:szCs w:val="14"/>
              </w:rPr>
              <w:br/>
              <w:t>цыяль-</w:t>
            </w:r>
            <w:r>
              <w:rPr>
                <w:sz w:val="14"/>
                <w:szCs w:val="14"/>
              </w:rPr>
              <w:br/>
              <w:t>насці, код радка</w:t>
            </w:r>
          </w:p>
        </w:tc>
        <w:tc>
          <w:tcPr>
            <w:tcW w:w="44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Колькасць выпускнікоў, якія атрымалі пасведчанне аб накіраванні на работу ў арганізацыі (з графы 4 радка 01 табліцы 2</w:t>
            </w:r>
            <w:r>
              <w:rPr>
                <w:sz w:val="14"/>
                <w:szCs w:val="14"/>
                <w:vertAlign w:val="superscript"/>
              </w:rPr>
              <w:t>4</w:t>
            </w:r>
            <w:r>
              <w:rPr>
                <w:sz w:val="14"/>
                <w:szCs w:val="14"/>
              </w:rPr>
              <w:t xml:space="preserve"> дадзенага дадатку)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Брэсцкай вобласці</w:t>
            </w:r>
          </w:p>
        </w:tc>
        <w:tc>
          <w:tcPr>
            <w:tcW w:w="1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Віцебскай вобласці</w:t>
            </w:r>
          </w:p>
        </w:tc>
        <w:tc>
          <w:tcPr>
            <w:tcW w:w="14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Гомельскай вобласці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 арганізацыі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Брэсце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</w:t>
            </w:r>
            <w:r>
              <w:rPr>
                <w:sz w:val="14"/>
                <w:szCs w:val="14"/>
              </w:rPr>
              <w:br/>
              <w:t>(звыш 100 тыс. чалавек)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</w:t>
            </w:r>
            <w:r>
              <w:rPr>
                <w:sz w:val="14"/>
                <w:szCs w:val="14"/>
              </w:rPr>
              <w:br/>
              <w:t>пасяленнях (да 100 тыс. чалавек)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 xml:space="preserve">леных пунктах Рэспублікі </w:t>
            </w:r>
            <w:r>
              <w:rPr>
                <w:sz w:val="14"/>
                <w:szCs w:val="14"/>
              </w:rPr>
              <w:br/>
              <w:t>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Віцебску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 (звыш 100 тыс. чалавек)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 xml:space="preserve">леных пунктах Рэспублікі </w:t>
            </w:r>
            <w:r>
              <w:rPr>
                <w:sz w:val="14"/>
                <w:szCs w:val="14"/>
              </w:rPr>
              <w:br/>
              <w:t>Беларусь, пацяр-</w:t>
            </w:r>
            <w:r>
              <w:rPr>
                <w:sz w:val="14"/>
                <w:szCs w:val="14"/>
              </w:rPr>
              <w:br/>
              <w:t>пелых ад катастрофы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Гомелі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іншых вялікіх гарадах</w:t>
            </w:r>
            <w:r>
              <w:rPr>
                <w:sz w:val="14"/>
                <w:szCs w:val="14"/>
              </w:rPr>
              <w:br/>
              <w:t>(звыш 100 тыс. чалавек)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раз-</w:t>
            </w:r>
            <w:r>
              <w:rPr>
                <w:sz w:val="14"/>
                <w:szCs w:val="14"/>
              </w:rPr>
              <w:br/>
              <w:t>мешча-</w:t>
            </w:r>
            <w:r>
              <w:rPr>
                <w:sz w:val="14"/>
                <w:szCs w:val="14"/>
              </w:rPr>
              <w:br/>
              <w:t>ныя ў насе-</w:t>
            </w:r>
            <w:r>
              <w:rPr>
                <w:sz w:val="14"/>
                <w:szCs w:val="14"/>
              </w:rPr>
              <w:br/>
              <w:t xml:space="preserve">леных пунктах Рэспублікі </w:t>
            </w:r>
            <w:r>
              <w:rPr>
                <w:sz w:val="14"/>
                <w:szCs w:val="14"/>
              </w:rPr>
              <w:br/>
              <w:t>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</w:tr>
      <w:tr w:rsidR="00A77480">
        <w:trPr>
          <w:trHeight w:val="2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</w:tr>
      <w:tr w:rsidR="00A77480">
        <w:trPr>
          <w:trHeight w:val="2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ind w:left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 тым ліку па спецыяльнасцях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463"/>
        <w:gridCol w:w="486"/>
        <w:gridCol w:w="520"/>
        <w:gridCol w:w="689"/>
        <w:gridCol w:w="586"/>
        <w:gridCol w:w="644"/>
        <w:gridCol w:w="592"/>
        <w:gridCol w:w="432"/>
        <w:gridCol w:w="336"/>
        <w:gridCol w:w="463"/>
        <w:gridCol w:w="520"/>
        <w:gridCol w:w="574"/>
        <w:gridCol w:w="510"/>
        <w:gridCol w:w="668"/>
        <w:gridCol w:w="592"/>
        <w:gridCol w:w="436"/>
        <w:gridCol w:w="336"/>
        <w:gridCol w:w="463"/>
        <w:gridCol w:w="556"/>
        <w:gridCol w:w="520"/>
        <w:gridCol w:w="692"/>
        <w:gridCol w:w="645"/>
        <w:gridCol w:w="645"/>
        <w:gridCol w:w="592"/>
        <w:gridCol w:w="439"/>
        <w:gridCol w:w="336"/>
        <w:gridCol w:w="463"/>
        <w:gridCol w:w="592"/>
        <w:gridCol w:w="590"/>
      </w:tblGrid>
      <w:tr w:rsidR="00A77480">
        <w:trPr>
          <w:trHeight w:val="24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5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Гродзенскай вобласці</w:t>
            </w:r>
          </w:p>
        </w:tc>
        <w:tc>
          <w:tcPr>
            <w:tcW w:w="13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Мінскай вобласці</w:t>
            </w:r>
          </w:p>
        </w:tc>
        <w:tc>
          <w:tcPr>
            <w:tcW w:w="15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Магілёўскай вобласці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горада Мінска</w:t>
            </w:r>
          </w:p>
        </w:tc>
      </w:tr>
      <w:tr w:rsidR="00A77480">
        <w:trPr>
          <w:trHeight w:val="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1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 арганізацыі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усяго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праца-</w:t>
            </w:r>
            <w:r>
              <w:rPr>
                <w:sz w:val="14"/>
                <w:szCs w:val="14"/>
              </w:rPr>
              <w:br/>
              <w:t>ўладка-</w:t>
            </w:r>
            <w:r>
              <w:rPr>
                <w:sz w:val="14"/>
                <w:szCs w:val="14"/>
              </w:rPr>
              <w:br/>
              <w:t>ваны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 іх у арганізацыі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Гродне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іншых вялікіх гарадах (звыш 100 тыс. чалавек)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насе-</w:t>
            </w:r>
            <w:r>
              <w:rPr>
                <w:sz w:val="14"/>
                <w:szCs w:val="14"/>
              </w:rPr>
              <w:br/>
              <w:t>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іншых вялікіх гарадах (звыш 100 тыс. чалавек)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малых і сярэдніх гарадскіх пасялен-</w:t>
            </w:r>
            <w:r>
              <w:rPr>
                <w:sz w:val="14"/>
                <w:szCs w:val="14"/>
              </w:rPr>
              <w:br/>
              <w:t>нях (да 100 тыс. чалавек)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сельскіх насе-</w:t>
            </w:r>
            <w:r>
              <w:rPr>
                <w:sz w:val="14"/>
                <w:szCs w:val="14"/>
              </w:rPr>
              <w:br/>
              <w:t>леных пунктах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населеных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Магілёве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іншых вялікіх гарадах (звыш 100 тыс. чалавек)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малых і сярэдніх гарадскіх пасяленнях (да 100 тыс. чалавек)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сельскіх населеных пунктах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разме-</w:t>
            </w:r>
            <w:r>
              <w:rPr>
                <w:sz w:val="14"/>
                <w:szCs w:val="14"/>
              </w:rPr>
              <w:br/>
              <w:t>шчаныя ў населеных пунктах Рэспублікі Беларусь, пацяр-</w:t>
            </w:r>
            <w:r>
              <w:rPr>
                <w:sz w:val="14"/>
                <w:szCs w:val="14"/>
              </w:rPr>
              <w:br/>
              <w:t>пелых ад ката-</w:t>
            </w:r>
            <w:r>
              <w:rPr>
                <w:sz w:val="14"/>
                <w:szCs w:val="14"/>
              </w:rPr>
              <w:br/>
              <w:t>строфы на Чарно-</w:t>
            </w:r>
            <w:r>
              <w:rPr>
                <w:sz w:val="14"/>
                <w:szCs w:val="14"/>
              </w:rPr>
              <w:br/>
              <w:t>быльскай АЭС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дзяржаў-</w:t>
            </w:r>
            <w:r>
              <w:rPr>
                <w:sz w:val="14"/>
                <w:szCs w:val="14"/>
              </w:rPr>
              <w:br/>
              <w:t>най формы ўласнасці і з доляй дзяржавы ў іх маёмасці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пры-</w:t>
            </w:r>
            <w:r>
              <w:rPr>
                <w:sz w:val="14"/>
                <w:szCs w:val="14"/>
              </w:rPr>
              <w:br/>
              <w:t>ватнай формы ўлас-</w:t>
            </w:r>
            <w:r>
              <w:rPr>
                <w:sz w:val="14"/>
                <w:szCs w:val="14"/>
              </w:rPr>
              <w:br/>
              <w:t>насці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дзяр-</w:t>
            </w:r>
            <w:r>
              <w:rPr>
                <w:sz w:val="14"/>
                <w:szCs w:val="14"/>
              </w:rPr>
              <w:br/>
              <w:t>жаўнай формы ўлас-</w:t>
            </w:r>
            <w:r>
              <w:rPr>
                <w:sz w:val="14"/>
                <w:szCs w:val="14"/>
              </w:rPr>
              <w:br/>
              <w:t>насці і з доляй дзяржавы ў іх маёмасці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прыват-</w:t>
            </w:r>
            <w:r>
              <w:rPr>
                <w:sz w:val="14"/>
                <w:szCs w:val="14"/>
              </w:rPr>
              <w:br/>
              <w:t>най формы ўласнасці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77480">
        <w:trPr>
          <w:trHeight w:val="240"/>
        </w:trPr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або накіраванні на работу і працаўладкаванні выпускнікоў, якія з’яўляюцца інвалідамі і (або) асобамі з асаблівасцямі псіхафізічнага развіцця і якія атрымалі агульную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1299"/>
        <w:gridCol w:w="1307"/>
        <w:gridCol w:w="740"/>
        <w:gridCol w:w="1197"/>
        <w:gridCol w:w="1353"/>
        <w:gridCol w:w="1154"/>
        <w:gridCol w:w="1215"/>
        <w:gridCol w:w="470"/>
        <w:gridCol w:w="468"/>
        <w:gridCol w:w="1340"/>
        <w:gridCol w:w="1545"/>
        <w:gridCol w:w="1444"/>
      </w:tblGrid>
      <w:tr w:rsidR="00A77480">
        <w:trPr>
          <w:trHeight w:val="24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падлягаюць размеркаванню або накіраванню на работу, усяго</w:t>
            </w:r>
          </w:p>
        </w:tc>
        <w:tc>
          <w:tcPr>
            <w:tcW w:w="20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пасведчанне аб накіраванні на работу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працаўладкаваны па размеркаванні і накіраванні на работу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права на самастойнае працаўладкаванне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даных у графах</w:t>
            </w:r>
            <w:r>
              <w:br/>
              <w:t>з 5 па 8)</w:t>
            </w:r>
          </w:p>
        </w:tc>
        <w:tc>
          <w:tcPr>
            <w:tcW w:w="1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ў адпаведнасці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у сувязі з адсутнасцю месцаў працаўладкавання ў адпаведнасці з атрыманай </w:t>
            </w:r>
            <w:r>
              <w:lastRenderedPageBreak/>
              <w:t>спецыяльнасцю і прысвоенай кваліфікацыяй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у іншых выпадках у адпаведнасці з заканадаўствам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узаемадзеянн</w:t>
            </w:r>
            <w:r>
              <w:lastRenderedPageBreak/>
              <w:t>і пры падрыхтоўцы спецыялістаў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з заяўкамі на падрыхтоўку спецыялістаў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з дагаворамі аб мэтавай </w:t>
            </w:r>
            <w:r>
              <w:lastRenderedPageBreak/>
              <w:t>падрыхтоўцы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 xml:space="preserve">з пісьмовымі запытамі аб </w:t>
            </w:r>
            <w:r>
              <w:lastRenderedPageBreak/>
              <w:t>размеркаванні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у лік броні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адпаведнасці з атрыманай спецыяльнасц</w:t>
            </w:r>
            <w:r>
              <w:lastRenderedPageBreak/>
              <w:t>ю і прысвоенай ступенню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Інваліды, акрамя інвалідаў з ліку асоб з асаблівасцямі псіхафізічнага развіцця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Асобы з асаблівасцямі псіхафізічнага развіцця, акрамя інвалідаў з ліку асоб з асаблівасцямі псіхафізічнага развіцця, – усяго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слыху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 з ліку асоб з асаблівасцямі псіхафізічнага развіцця – усяго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слыху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або накіраванні на работу і працаўладкаванні выпускнікоў, якія з’яўляюцца інвалідамі і (або) асобамі з асаблівасцямі псіхафізічнага развіцця і якія атрымалі паглыбленую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1299"/>
        <w:gridCol w:w="1307"/>
        <w:gridCol w:w="740"/>
        <w:gridCol w:w="1197"/>
        <w:gridCol w:w="1353"/>
        <w:gridCol w:w="1154"/>
        <w:gridCol w:w="1215"/>
        <w:gridCol w:w="470"/>
        <w:gridCol w:w="468"/>
        <w:gridCol w:w="1340"/>
        <w:gridCol w:w="1545"/>
        <w:gridCol w:w="1444"/>
      </w:tblGrid>
      <w:tr w:rsidR="00A77480">
        <w:trPr>
          <w:trHeight w:val="24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падлягаюць размеркаванню або накіраванню на работу, усяго</w:t>
            </w:r>
          </w:p>
        </w:tc>
        <w:tc>
          <w:tcPr>
            <w:tcW w:w="20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пасведчанне аб накіраванні на работу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працаўладкаваны па размеркаванні і накіраванні на работу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права на самастойнае працаўладкаванне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даных у графах з 5 па 8)</w:t>
            </w:r>
          </w:p>
        </w:tc>
        <w:tc>
          <w:tcPr>
            <w:tcW w:w="1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ў адпаведнасці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 адсутнасцю месцаў працаўладкавання ў адпаведнасці з атрыманай спецыяльнасцю і прысвоенай кваліфікацыяй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 адпаведнасці з заканадаўствам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узаемадзеянні пры падрыхтоўцы спецыялістаў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заяўкамі на падрыхтоўку спецыялістаў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</w:t>
            </w:r>
            <w:r>
              <w:br/>
              <w:t>аб мэтавай падрыхтоўцы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пісьмовымі запытамі аб размеркаванні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лік броні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адпаведнасці з атрыманай спецыяльнасцю і прысвоенай ступенню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Інваліды, акрамя інвалідаў з ліку асоб з асаблівасцямі псіхафізічнага развіцця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Асобы з асаблівасцямі псіхафізічнага развіцця, акрамя інвалідаў з ліку асоб з асаблівасцямі псіхафізічнага развіцця, – усяго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слыху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 парушэннямі функцый апорна-рухальнага апарату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 з ліку асоб з асаблівасцямі псіхафізічнага развіцця – усяго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слыху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 расстройствамі аўтыстычнага спектра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  <w:r>
        <w:rPr>
          <w:vertAlign w:val="superscript"/>
        </w:rPr>
        <w:t>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або накіраванні на работу і працаўладкаванні выпускнікоў, якія з’яўляюцца інвалідамі і (або) асобамі з асаблівасцямі псіхафізічнага развіцця і якія атрымалі спецыяльную вышэйшую адукацыю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1299"/>
        <w:gridCol w:w="1307"/>
        <w:gridCol w:w="740"/>
        <w:gridCol w:w="1197"/>
        <w:gridCol w:w="1353"/>
        <w:gridCol w:w="1154"/>
        <w:gridCol w:w="1215"/>
        <w:gridCol w:w="470"/>
        <w:gridCol w:w="468"/>
        <w:gridCol w:w="1340"/>
        <w:gridCol w:w="1545"/>
        <w:gridCol w:w="1444"/>
      </w:tblGrid>
      <w:tr w:rsidR="00A77480">
        <w:trPr>
          <w:trHeight w:val="24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падлягаюць размеркаванню або накіраванню на работу, усяго</w:t>
            </w:r>
          </w:p>
        </w:tc>
        <w:tc>
          <w:tcPr>
            <w:tcW w:w="20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пасведчанне аб накіраванні на работу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працаўладкаваны па размеркаванні і накіраванні на работу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права на самастойнае працаўладкаванне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даных у графах з 5 па 8)</w:t>
            </w:r>
          </w:p>
        </w:tc>
        <w:tc>
          <w:tcPr>
            <w:tcW w:w="1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ў адпаведнасці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 адсутнасцю месцаў працаўладкавання ў адпаведнасці з атрыманай спецыяльнасцю і прысвоенай кваліфікацыяй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 адпаведнасці з заканадаўствам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узаемадзеянні пры падрыхтоўцы спецыялістаў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заяўкамі на падрыхтоўку спецыялістаў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мэтавай падрыхтоўцы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пісьмовымі запытамі аб размеркаванні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лік броні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адпаведнасці з атрыманай спецыяльнасцю і прысвоенай ступенню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Інваліды, акрамя інвалідаў з ліку асоб з асаблівасцямі псіхафізічнага развіцця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Асобы з асаблівасцямі псіхафізічнага развіцця, акрамя інвалідаў з ліку асоб з асаблівасцямі </w:t>
            </w:r>
            <w:r>
              <w:lastRenderedPageBreak/>
              <w:t>псіхафізічнага развіцця, – усяго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lastRenderedPageBreak/>
              <w:t>02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 іх: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слыху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 з ліку асоб з асаблівасцямі псіхафізічнага развіцця – усяго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слыху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  <w:r>
        <w:rPr>
          <w:vertAlign w:val="superscript"/>
        </w:rPr>
        <w:t>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або накіраванні на работу і працаўладкаванні выпускнікоў, якія з’яўляюцца інвалідамі і (або) асобамі з асаблівасцямі псіхафізічнага развіцця і якія атрымалі вышэйшую адукацыю I ступені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1299"/>
        <w:gridCol w:w="1307"/>
        <w:gridCol w:w="740"/>
        <w:gridCol w:w="1197"/>
        <w:gridCol w:w="1353"/>
        <w:gridCol w:w="1154"/>
        <w:gridCol w:w="1215"/>
        <w:gridCol w:w="470"/>
        <w:gridCol w:w="468"/>
        <w:gridCol w:w="1340"/>
        <w:gridCol w:w="1545"/>
        <w:gridCol w:w="1444"/>
      </w:tblGrid>
      <w:tr w:rsidR="00A77480">
        <w:trPr>
          <w:trHeight w:val="24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спецыяльнасці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падлягаюць размеркаванню або накіраванню</w:t>
            </w:r>
            <w:r>
              <w:br/>
              <w:t>на работу, усяго</w:t>
            </w:r>
          </w:p>
        </w:tc>
        <w:tc>
          <w:tcPr>
            <w:tcW w:w="20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пасведчанне аб накіраванні на работу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працаўладкаваны па размеркаванні і накіраванні на работу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права на самастойнае працаўладкаванне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даных у графах з 5 па 8)</w:t>
            </w:r>
          </w:p>
        </w:tc>
        <w:tc>
          <w:tcPr>
            <w:tcW w:w="1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ў адпаведнасці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 адсутнасцю месцаў працаўладкавання ў адпаведнасці з атрыманай спецыяльнасцю і прысвоенай кваліфікацыяй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 адпаведнасці з заканадаўствам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узаемадзеянні пры падрыхтоўцы спецыялістаў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заяўкамі на падрыхтоўку спецыялістаў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</w:t>
            </w:r>
            <w:r>
              <w:br/>
              <w:t>аб мэтавай падрыхтоўцы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пісьмовымі запытамі аб размеркаванні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лік броні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адпаведнасці з атрыманай спецыяльнасцю і прысвоенай ступенню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Інваліды, акрамя інвалідаў з ліку асоб з асаблівасцямі псіхафізічнага развіцця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Асобы з асаблівасцямі псіхафізічнага развіцця, акрамя інвалідаў з ліку асоб з асаблівасцямі псіхафізічнага развіцця, – усяго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слыху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Інваліды з ліку асоб з асаблівасцямі псіхафізічнага развіцця – усяго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слыху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  <w:r>
        <w:rPr>
          <w:vertAlign w:val="superscript"/>
        </w:rPr>
        <w:t>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і працаўладкаванні выпускнікоў, якія з’яўляюцца інвалідамі і (або) асобамі з асаблівасцямі псіхафізічнага развіцця, якія атрымалі вышэйшую адукацыю II ступені за кошт сродкаў рэспубліканскага бюджэту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1441"/>
        <w:gridCol w:w="1451"/>
        <w:gridCol w:w="792"/>
        <w:gridCol w:w="1323"/>
        <w:gridCol w:w="1506"/>
        <w:gridCol w:w="1346"/>
        <w:gridCol w:w="478"/>
        <w:gridCol w:w="475"/>
        <w:gridCol w:w="1490"/>
        <w:gridCol w:w="1729"/>
        <w:gridCol w:w="1467"/>
      </w:tblGrid>
      <w:tr w:rsidR="00A77480">
        <w:trPr>
          <w:trHeight w:val="240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Назва спецыяльнасці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спецыяльнасці, код радка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падлягаюць размеркаванню або накіраванню</w:t>
            </w:r>
            <w:r>
              <w:br/>
              <w:t>на работу, усяго</w:t>
            </w:r>
          </w:p>
        </w:tc>
        <w:tc>
          <w:tcPr>
            <w:tcW w:w="1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пасведчанне аб накіраванні на работу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працаўладкаваны па размеркаванні і накіраванні на работу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выпускнікоў, якія атрымалі права на самастойнае працаўладкаванне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 (сума даных у графах з 5 па 8)</w:t>
            </w:r>
          </w:p>
        </w:tc>
        <w:tc>
          <w:tcPr>
            <w:tcW w:w="1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ў адпаведнасці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сувязі з адсутнасцю месцаў працаўладкавання ў адпаведнасці з атрыманай спецыяльнасцю і прысвоенай кваліфікацыяй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іншых выпадках у адпаведнасці з заканадаўствам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дагаворамі аб узаемадзеянні пры падрыхтоўцы спецыялістаў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заяўкамі на падрыхтоўку спецыялістаў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пісьмовымі запытамі аб размеркаванні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лік броні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адпаведнасці з атрыманай спецыяльнасцю і прысвоенай ступенню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Інваліды, акрамя інвалідаў з ліку асоб з асаблівасцямі псіхафізічнага развіцця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 спецыяльнасцях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Асобы з асаблівасцямі псіхафізічнага развіцця, акрамя інвалідаў з ліку асоб з асаблівасцямі псіхафізічнага развіцця, – усяго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слыху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lastRenderedPageBreak/>
              <w:t>у тым ліку па спецыяльнасцях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Інваліды з ліку асоб з асаблівасцямі псіхафізічнага развіцця – усяго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зроку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слыху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парушэннямі функцый апорна-рухальнага апарату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расстройствамі аўтыстычнага спектра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 тым ліку па спецыяльнасцях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"/>
      </w:pPr>
      <w:r>
        <w:t> </w:t>
      </w:r>
    </w:p>
    <w:p w:rsidR="00665F01" w:rsidRDefault="00665F01"/>
    <w:sectPr w:rsidR="00665F01">
      <w:pgSz w:w="16860" w:h="11906" w:orient="landscape"/>
      <w:pgMar w:top="1417" w:right="567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0"/>
    <w:rsid w:val="00105542"/>
    <w:rsid w:val="00665F01"/>
    <w:rsid w:val="00A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F339-C1A7-4193-94C4-6F622B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48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77480"/>
    <w:rPr>
      <w:color w:val="154C94"/>
      <w:u w:val="single"/>
    </w:rPr>
  </w:style>
  <w:style w:type="paragraph" w:customStyle="1" w:styleId="msonormal0">
    <w:name w:val="msonormal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7748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7748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7748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7748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774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74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7748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7748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7748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7748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7748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7748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7748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7748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7748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7748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7748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748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7748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774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748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7748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77480"/>
    <w:rPr>
      <w:rFonts w:ascii="Symbol" w:hAnsi="Symbol" w:hint="default"/>
    </w:rPr>
  </w:style>
  <w:style w:type="character" w:customStyle="1" w:styleId="onewind3">
    <w:name w:val="onewind3"/>
    <w:basedOn w:val="a0"/>
    <w:rsid w:val="00A77480"/>
    <w:rPr>
      <w:rFonts w:ascii="Wingdings 3" w:hAnsi="Wingdings 3" w:hint="default"/>
    </w:rPr>
  </w:style>
  <w:style w:type="character" w:customStyle="1" w:styleId="onewind2">
    <w:name w:val="onewind2"/>
    <w:basedOn w:val="a0"/>
    <w:rsid w:val="00A77480"/>
    <w:rPr>
      <w:rFonts w:ascii="Wingdings 2" w:hAnsi="Wingdings 2" w:hint="default"/>
    </w:rPr>
  </w:style>
  <w:style w:type="character" w:customStyle="1" w:styleId="onewind">
    <w:name w:val="onewind"/>
    <w:basedOn w:val="a0"/>
    <w:rsid w:val="00A77480"/>
    <w:rPr>
      <w:rFonts w:ascii="Wingdings" w:hAnsi="Wingdings" w:hint="default"/>
    </w:rPr>
  </w:style>
  <w:style w:type="character" w:customStyle="1" w:styleId="rednoun">
    <w:name w:val="rednoun"/>
    <w:basedOn w:val="a0"/>
    <w:rsid w:val="00A77480"/>
  </w:style>
  <w:style w:type="character" w:customStyle="1" w:styleId="post">
    <w:name w:val="post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7748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7748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77480"/>
    <w:rPr>
      <w:rFonts w:ascii="Arial" w:hAnsi="Arial" w:cs="Arial" w:hint="default"/>
    </w:rPr>
  </w:style>
  <w:style w:type="character" w:customStyle="1" w:styleId="snoskiindex">
    <w:name w:val="snoskiindex"/>
    <w:basedOn w:val="a0"/>
    <w:rsid w:val="00A7748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7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6912</Words>
  <Characters>39403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Liozau</dc:creator>
  <cp:keywords/>
  <dc:description/>
  <cp:lastModifiedBy>Колоцей Дмитрий Александрович</cp:lastModifiedBy>
  <cp:revision>2</cp:revision>
  <dcterms:created xsi:type="dcterms:W3CDTF">2022-12-15T14:35:00Z</dcterms:created>
  <dcterms:modified xsi:type="dcterms:W3CDTF">2023-02-13T13:04:00Z</dcterms:modified>
</cp:coreProperties>
</file>